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A7" w:rsidRDefault="00AD16A7">
      <w:pPr>
        <w:rPr>
          <w:sz w:val="24"/>
          <w:szCs w:val="24"/>
        </w:rPr>
      </w:pPr>
      <w:bookmarkStart w:id="0" w:name="_GoBack"/>
      <w:bookmarkEnd w:id="0"/>
    </w:p>
    <w:tbl>
      <w:tblPr>
        <w:tblStyle w:val="a"/>
        <w:tblW w:w="108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8280"/>
      </w:tblGrid>
      <w:tr w:rsidR="00AD16A7" w:rsidTr="006560EC">
        <w:trPr>
          <w:jc w:val="center"/>
        </w:trPr>
        <w:tc>
          <w:tcPr>
            <w:tcW w:w="25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</w:t>
            </w:r>
          </w:p>
        </w:tc>
        <w:tc>
          <w:tcPr>
            <w:tcW w:w="82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Items:</w:t>
            </w:r>
          </w:p>
        </w:tc>
      </w:tr>
      <w:tr w:rsidR="00AD16A7" w:rsidTr="006560EC">
        <w:trPr>
          <w:trHeight w:val="420"/>
          <w:jc w:val="center"/>
        </w:trPr>
        <w:tc>
          <w:tcPr>
            <w:tcW w:w="25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5.RL.02</w:t>
            </w:r>
          </w:p>
          <w:p w:rsidR="00AD16A7" w:rsidRDefault="00AD16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Determine a theme of a story, drama, or poem from details in the text, including how characters in a story or drama respond to challenges or how the speaker in a poem reflects upon a topic; summarize the text.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</w:t>
            </w:r>
          </w:p>
          <w:p w:rsidR="00AD16A7" w:rsidRDefault="00AD16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D16A7" w:rsidRDefault="00AD16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Question:</w:t>
            </w:r>
          </w:p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Fictional Text Example: </w:t>
            </w:r>
          </w:p>
          <w:p w:rsidR="00AD16A7" w:rsidRDefault="00AD16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D16A7" w:rsidRDefault="009B14B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the main ideas of the story, “</w:t>
            </w:r>
            <w:hyperlink r:id="rId10">
              <w:r>
                <w:rPr>
                  <w:b/>
                  <w:color w:val="1155CC"/>
                  <w:sz w:val="24"/>
                  <w:szCs w:val="24"/>
                  <w:u w:val="single"/>
                </w:rPr>
                <w:t>Gold Coins and the Selfish Man</w:t>
              </w:r>
            </w:hyperlink>
            <w:r>
              <w:rPr>
                <w:b/>
                <w:sz w:val="24"/>
                <w:szCs w:val="24"/>
              </w:rPr>
              <w:t>”. What details support this main idea?</w:t>
            </w:r>
          </w:p>
          <w:p w:rsidR="00AD16A7" w:rsidRDefault="00AD16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D16A7" w:rsidRDefault="009B14BC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 Idea 1: </w:t>
            </w:r>
          </w:p>
          <w:p w:rsidR="00AD16A7" w:rsidRDefault="00AD16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D16A7" w:rsidRDefault="009B14BC">
            <w:pPr>
              <w:widowControl w:val="0"/>
              <w:numPr>
                <w:ilvl w:val="1"/>
                <w:numId w:val="3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Supporting Detail #1:</w:t>
            </w:r>
          </w:p>
          <w:p w:rsidR="00AD16A7" w:rsidRDefault="009B14BC">
            <w:pPr>
              <w:widowControl w:val="0"/>
              <w:numPr>
                <w:ilvl w:val="1"/>
                <w:numId w:val="3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Supporting Detail #2:</w:t>
            </w:r>
          </w:p>
          <w:p w:rsidR="00AD16A7" w:rsidRDefault="00AD16A7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</w:p>
          <w:p w:rsidR="00AD16A7" w:rsidRDefault="00AD16A7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</w:p>
          <w:p w:rsidR="00AD16A7" w:rsidRDefault="009B14BC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Idea 2:</w:t>
            </w:r>
          </w:p>
          <w:p w:rsidR="00AD16A7" w:rsidRDefault="00AD16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D16A7" w:rsidRDefault="009B14BC">
            <w:pPr>
              <w:widowControl w:val="0"/>
              <w:numPr>
                <w:ilvl w:val="1"/>
                <w:numId w:val="3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Supporting Detail #1:</w:t>
            </w:r>
          </w:p>
          <w:p w:rsidR="00AD16A7" w:rsidRDefault="009B14BC">
            <w:pPr>
              <w:widowControl w:val="0"/>
              <w:numPr>
                <w:ilvl w:val="1"/>
                <w:numId w:val="3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Supporting Detail #2:</w:t>
            </w:r>
          </w:p>
          <w:p w:rsidR="00AD16A7" w:rsidRDefault="00AD16A7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</w:p>
          <w:p w:rsidR="00AD16A7" w:rsidRDefault="009B14BC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D16A7" w:rsidRDefault="009B14BC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Summarize the text.</w:t>
            </w:r>
          </w:p>
          <w:p w:rsidR="00AD16A7" w:rsidRDefault="00AD16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D16A7" w:rsidRDefault="00AD16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Source:</w:t>
            </w: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http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://www.kidsworldfun.com/shortstories_selfishman.php</w:t>
              </w:r>
            </w:hyperlink>
          </w:p>
          <w:p w:rsidR="00AD16A7" w:rsidRDefault="00AD16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D16A7" w:rsidRDefault="003270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hyperlink r:id="rId12">
              <w:r w:rsidR="009B14BC">
                <w:rPr>
                  <w:b/>
                  <w:color w:val="1155CC"/>
                  <w:sz w:val="24"/>
                  <w:szCs w:val="24"/>
                  <w:u w:val="single"/>
                </w:rPr>
                <w:t xml:space="preserve">Jack and the </w:t>
              </w:r>
              <w:proofErr w:type="spellStart"/>
              <w:r w:rsidR="009B14BC">
                <w:rPr>
                  <w:b/>
                  <w:color w:val="1155CC"/>
                  <w:sz w:val="24"/>
                  <w:szCs w:val="24"/>
                  <w:u w:val="single"/>
                </w:rPr>
                <w:t>Beanstock</w:t>
              </w:r>
              <w:proofErr w:type="spellEnd"/>
            </w:hyperlink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D16A7" w:rsidTr="006560EC">
        <w:trPr>
          <w:trHeight w:val="420"/>
          <w:jc w:val="center"/>
        </w:trPr>
        <w:tc>
          <w:tcPr>
            <w:tcW w:w="25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2.0 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D16A7" w:rsidTr="006560EC">
        <w:trPr>
          <w:trHeight w:val="420"/>
          <w:jc w:val="center"/>
        </w:trPr>
        <w:tc>
          <w:tcPr>
            <w:tcW w:w="25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5.RL.06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Describe how a narrator’s or speaker’s point of view influences how events are described.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D16A7" w:rsidTr="006560EC">
        <w:trPr>
          <w:trHeight w:val="420"/>
          <w:jc w:val="center"/>
        </w:trPr>
        <w:tc>
          <w:tcPr>
            <w:tcW w:w="25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2.0 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D16A7" w:rsidTr="006560EC">
        <w:trPr>
          <w:trHeight w:val="420"/>
          <w:jc w:val="center"/>
        </w:trPr>
        <w:tc>
          <w:tcPr>
            <w:tcW w:w="25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5.RF.04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Read with sufficient accuracy and fluency to support comprehension.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a) Read on-level text with purpose and understanding.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3.0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D16A7" w:rsidTr="006560EC">
        <w:trPr>
          <w:jc w:val="center"/>
        </w:trPr>
        <w:tc>
          <w:tcPr>
            <w:tcW w:w="25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D16A7" w:rsidTr="006560EC">
        <w:trPr>
          <w:trHeight w:val="420"/>
          <w:jc w:val="center"/>
        </w:trPr>
        <w:tc>
          <w:tcPr>
            <w:tcW w:w="25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5.W.01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Write opinion pieces on topics or texts, supporting a point of view with reasons and information.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Introduce a topic or text clearly, state an opinion, and create an organizational structure in which ideas are logically grouped to support the writer’s purpose.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Provide logically ordered reasons that are supported by facts and details.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Link opinion and reasons using words, phrases, and clauses (e.g., consequently, specifically)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d) Provide a concluding statement or section related to the opinion presented.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D16A7" w:rsidTr="006560EC">
        <w:trPr>
          <w:trHeight w:val="420"/>
          <w:jc w:val="center"/>
        </w:trPr>
        <w:tc>
          <w:tcPr>
            <w:tcW w:w="25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AD16A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D16A7" w:rsidTr="006560EC">
        <w:trPr>
          <w:trHeight w:val="420"/>
          <w:jc w:val="center"/>
        </w:trPr>
        <w:tc>
          <w:tcPr>
            <w:tcW w:w="25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5.W.09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Draw evidence from literary or informational texts to support analysis, reflection, and research.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Apply grade 5 Reading standards to literature (e.g., “Compare and contrast two or more characters, settings, or events in a story or a drama, drawing on specific details in the text [e.g., how characters interact]”).</w:t>
            </w:r>
          </w:p>
          <w:p w:rsidR="00AD16A7" w:rsidRDefault="00AD16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3.0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D16A7" w:rsidTr="006560EC">
        <w:trPr>
          <w:trHeight w:val="2520"/>
          <w:jc w:val="center"/>
        </w:trPr>
        <w:tc>
          <w:tcPr>
            <w:tcW w:w="25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AD16A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D16A7" w:rsidTr="006560EC">
        <w:trPr>
          <w:trHeight w:val="460"/>
          <w:jc w:val="center"/>
        </w:trPr>
        <w:tc>
          <w:tcPr>
            <w:tcW w:w="25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5.SL.04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on a topic or text or present an opinion, sequencing ideas logically and using appropriate facts and relevant, descriptive details to support main ideas or themes; speak clearly at an understandable pace.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</w:t>
            </w:r>
          </w:p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[a: </w:t>
            </w:r>
            <w:r>
              <w:rPr>
                <w:sz w:val="24"/>
                <w:szCs w:val="24"/>
              </w:rPr>
              <w:t>Plan and deliver an opinion speech that: states an opinion, logically sequences evidence to support the speaker’s position, uses transition words to effectively link opinions and evidence (e.g., consequently and therefore), and provides a concluding statement related to the speaker’s position.]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a performance task. Take a position on one of the topics below. Prepare to present a speech clearly supporting</w:t>
            </w:r>
          </w:p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 clearly and at an understandable pace to perform  and opinion speech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D16A7" w:rsidTr="006560EC">
        <w:trPr>
          <w:trHeight w:val="420"/>
          <w:jc w:val="center"/>
        </w:trPr>
        <w:tc>
          <w:tcPr>
            <w:tcW w:w="25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AD16A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D16A7" w:rsidTr="006560EC">
        <w:trPr>
          <w:trHeight w:val="420"/>
          <w:jc w:val="center"/>
        </w:trPr>
        <w:tc>
          <w:tcPr>
            <w:tcW w:w="25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5.L.02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command of the conventions of standard English capitalization, punctuation, and spelling when writing.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a) Use punctuation to separate items in a series.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Use a comma to separate an introductory element from the rest of the sentence.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c) Use a comma to set off the words yes and no (e.g., Yes, thank you), to set off a tag question from the rest of the sentence (e.g., It’s true, isn’t it?), and to indicate direct address (e.g., Is that you, Steve?).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3.0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D16A7" w:rsidTr="006560EC">
        <w:trPr>
          <w:trHeight w:val="420"/>
          <w:jc w:val="center"/>
        </w:trPr>
        <w:tc>
          <w:tcPr>
            <w:tcW w:w="25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AD16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D16A7" w:rsidTr="006560EC">
        <w:trPr>
          <w:trHeight w:val="420"/>
          <w:jc w:val="center"/>
        </w:trPr>
        <w:tc>
          <w:tcPr>
            <w:tcW w:w="25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5.L.04</w:t>
            </w:r>
          </w:p>
          <w:p w:rsidR="00AD16A7" w:rsidRDefault="00AD16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Determine or clarify the meaning of unknown and multiple-meaning words and phrases based on grade 5 reading and content, choosing flexibly from a range of strategies.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Use context (e.g., cause/effect relationships and comparisons in text) as a clue to the meaning of a word or phrase.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Use common, grade-appropriate Greek and Latin affixes and roots as </w:t>
            </w:r>
            <w:r>
              <w:rPr>
                <w:sz w:val="24"/>
                <w:szCs w:val="24"/>
              </w:rPr>
              <w:lastRenderedPageBreak/>
              <w:t>clues to the meaning of a word (e.g., photograph, photosynthesis).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D16A7" w:rsidRDefault="009B14B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c) Consult reference materials (e.g., dictionaries, glossaries, thesauruses), both print and digital, to find the pronunciation and determine or clarify the precise meaning of keywords and phrases.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3.0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D16A7" w:rsidTr="006560EC">
        <w:trPr>
          <w:trHeight w:val="420"/>
          <w:jc w:val="center"/>
        </w:trPr>
        <w:tc>
          <w:tcPr>
            <w:tcW w:w="25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AD16A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A7" w:rsidRDefault="009B14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  <w:p w:rsidR="00AD16A7" w:rsidRDefault="00AD16A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D16A7" w:rsidRDefault="00AD16A7">
      <w:pPr>
        <w:rPr>
          <w:sz w:val="24"/>
          <w:szCs w:val="24"/>
        </w:rPr>
      </w:pPr>
    </w:p>
    <w:p w:rsidR="00AD16A7" w:rsidRDefault="00AD16A7">
      <w:pPr>
        <w:rPr>
          <w:sz w:val="24"/>
          <w:szCs w:val="24"/>
        </w:rPr>
      </w:pPr>
    </w:p>
    <w:p w:rsidR="00AD16A7" w:rsidRDefault="00AD16A7">
      <w:pPr>
        <w:rPr>
          <w:sz w:val="24"/>
          <w:szCs w:val="24"/>
        </w:rPr>
      </w:pPr>
    </w:p>
    <w:p w:rsidR="00AD16A7" w:rsidRDefault="009B14BC">
      <w:pPr>
        <w:rPr>
          <w:sz w:val="24"/>
          <w:szCs w:val="24"/>
        </w:rPr>
      </w:pPr>
      <w:r>
        <w:rPr>
          <w:b/>
          <w:sz w:val="24"/>
          <w:szCs w:val="24"/>
        </w:rPr>
        <w:t>Bi-level Analysis</w:t>
      </w:r>
    </w:p>
    <w:p w:rsidR="00AD16A7" w:rsidRDefault="00AD16A7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</w:p>
    <w:p w:rsidR="00AD16A7" w:rsidRDefault="00AD16A7">
      <w:pPr>
        <w:rPr>
          <w:sz w:val="24"/>
          <w:szCs w:val="24"/>
        </w:rPr>
      </w:pPr>
    </w:p>
    <w:p w:rsidR="00AD16A7" w:rsidRDefault="00AD16A7">
      <w:pPr>
        <w:rPr>
          <w:sz w:val="24"/>
          <w:szCs w:val="24"/>
        </w:rPr>
      </w:pPr>
    </w:p>
    <w:p w:rsidR="00AD16A7" w:rsidRDefault="009B14BC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BI-LEVEL ANALYSIS </w:t>
      </w:r>
    </w:p>
    <w:p w:rsidR="00AD16A7" w:rsidRDefault="00AD16A7">
      <w:pPr>
        <w:widowControl w:val="0"/>
        <w:numPr>
          <w:ilvl w:val="0"/>
          <w:numId w:val="5"/>
        </w:numPr>
        <w:spacing w:line="240" w:lineRule="auto"/>
        <w:ind w:hanging="360"/>
        <w:contextualSpacing/>
        <w:rPr>
          <w:sz w:val="24"/>
          <w:szCs w:val="24"/>
        </w:rPr>
      </w:pPr>
    </w:p>
    <w:sectPr w:rsidR="00AD16A7" w:rsidSect="006560EC">
      <w:headerReference w:type="default" r:id="rId13"/>
      <w:footerReference w:type="default" r:id="rId14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76" w:rsidRDefault="00327076" w:rsidP="006560EC">
      <w:pPr>
        <w:spacing w:line="240" w:lineRule="auto"/>
      </w:pPr>
      <w:r>
        <w:separator/>
      </w:r>
    </w:p>
  </w:endnote>
  <w:endnote w:type="continuationSeparator" w:id="0">
    <w:p w:rsidR="00327076" w:rsidRDefault="00327076" w:rsidP="00656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EC" w:rsidRDefault="006560EC">
    <w:pPr>
      <w:pStyle w:val="Footer"/>
    </w:pPr>
  </w:p>
  <w:p w:rsidR="006560EC" w:rsidRPr="00722CB9" w:rsidRDefault="006560EC" w:rsidP="006560EC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>Copyright Learning Systems Associates an</w:t>
    </w:r>
    <w:r>
      <w:rPr>
        <w:color w:val="A6A6A6" w:themeColor="background1" w:themeShade="A6"/>
        <w:sz w:val="17"/>
        <w:szCs w:val="17"/>
      </w:rPr>
      <w:t>d Tomorrow’s Education Network</w:t>
    </w:r>
    <w:r w:rsidRPr="00722CB9">
      <w:rPr>
        <w:color w:val="A6A6A6" w:themeColor="background1" w:themeShade="A6"/>
        <w:sz w:val="17"/>
        <w:szCs w:val="17"/>
      </w:rPr>
      <w:t xml:space="preserve">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6560EC" w:rsidRPr="006560EC" w:rsidRDefault="006560EC" w:rsidP="006560EC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hyperlink r:id="rId2" w:history="1">
      <w:r w:rsidRPr="00722CB9">
        <w:rPr>
          <w:rStyle w:val="Hyperlink"/>
          <w:color w:val="A6A6A6" w:themeColor="background1" w:themeShade="A6"/>
          <w:sz w:val="17"/>
          <w:szCs w:val="17"/>
        </w:rPr>
        <w:t>Creative Commons Attribution-Noncommercial 4.0 International License</w:t>
      </w:r>
    </w:hyperlink>
    <w:r>
      <w:rPr>
        <w:color w:val="A6A6A6" w:themeColor="background1" w:themeShade="A6"/>
        <w:sz w:val="17"/>
        <w:szCs w:val="17"/>
      </w:rPr>
      <w:t xml:space="preserve">        </w:t>
    </w:r>
    <w:r w:rsidRPr="00722CB9">
      <w:rPr>
        <w:color w:val="A6A6A6" w:themeColor="background1" w:themeShade="A6"/>
        <w:sz w:val="17"/>
        <w:szCs w:val="17"/>
      </w:rPr>
      <w:t xml:space="preserve"> </w:t>
    </w:r>
    <w:r>
      <w:rPr>
        <w:color w:val="A6A6A6" w:themeColor="background1" w:themeShade="A6"/>
        <w:sz w:val="17"/>
        <w:szCs w:val="17"/>
      </w:rPr>
      <w:tab/>
      <w:t xml:space="preserve">                         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A54C6E">
      <w:rPr>
        <w:bCs/>
        <w:noProof/>
        <w:color w:val="A6A6A6" w:themeColor="background1" w:themeShade="A6"/>
        <w:sz w:val="17"/>
        <w:szCs w:val="17"/>
      </w:rPr>
      <w:t>5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A54C6E">
      <w:rPr>
        <w:bCs/>
        <w:noProof/>
        <w:color w:val="A6A6A6" w:themeColor="background1" w:themeShade="A6"/>
        <w:sz w:val="17"/>
        <w:szCs w:val="17"/>
      </w:rPr>
      <w:t>5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76" w:rsidRDefault="00327076" w:rsidP="006560EC">
      <w:pPr>
        <w:spacing w:line="240" w:lineRule="auto"/>
      </w:pPr>
      <w:r>
        <w:separator/>
      </w:r>
    </w:p>
  </w:footnote>
  <w:footnote w:type="continuationSeparator" w:id="0">
    <w:p w:rsidR="00327076" w:rsidRDefault="00327076" w:rsidP="006560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EC" w:rsidRDefault="006560EC">
    <w:pPr>
      <w:pStyle w:val="Header"/>
    </w:pPr>
  </w:p>
  <w:p w:rsidR="006560EC" w:rsidRDefault="006560EC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7"/>
      <w:gridCol w:w="5293"/>
    </w:tblGrid>
    <w:tr w:rsidR="006560EC" w:rsidTr="0042381F">
      <w:trPr>
        <w:trHeight w:val="629"/>
      </w:trPr>
      <w:tc>
        <w:tcPr>
          <w:tcW w:w="560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6560EC" w:rsidRDefault="006560EC" w:rsidP="006560EC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02E1C042" wp14:editId="29995BF3">
                <wp:extent cx="878543" cy="4572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sert-gray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54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6560EC" w:rsidRPr="00722CB9" w:rsidRDefault="006560EC" w:rsidP="00A54C6E">
          <w:pPr>
            <w:jc w:val="right"/>
            <w:rPr>
              <w:noProof/>
              <w:color w:val="A6A6A6" w:themeColor="background1" w:themeShade="A6"/>
            </w:rPr>
          </w:pPr>
          <w:r w:rsidRPr="00722CB9">
            <w:rPr>
              <w:noProof/>
              <w:color w:val="A6A6A6" w:themeColor="background1" w:themeShade="A6"/>
            </w:rPr>
            <w:t xml:space="preserve">Item Bank </w:t>
          </w:r>
          <w:r w:rsidR="00A54C6E">
            <w:rPr>
              <w:noProof/>
              <w:color w:val="A6A6A6" w:themeColor="background1" w:themeShade="A6"/>
            </w:rPr>
            <w:t>ELA</w:t>
          </w:r>
        </w:p>
      </w:tc>
    </w:tr>
  </w:tbl>
  <w:p w:rsidR="006560EC" w:rsidRDefault="00327076" w:rsidP="006560EC">
    <w:pPr>
      <w:jc w:val="right"/>
    </w:pPr>
    <w:r>
      <w:pict>
        <v:rect id="_x0000_i1025" style="width:468pt;height:1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2ACA"/>
    <w:multiLevelType w:val="multilevel"/>
    <w:tmpl w:val="7688A3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0C1510"/>
    <w:multiLevelType w:val="multilevel"/>
    <w:tmpl w:val="72C804F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F571EC0"/>
    <w:multiLevelType w:val="multilevel"/>
    <w:tmpl w:val="D60073F2"/>
    <w:lvl w:ilvl="0">
      <w:start w:val="2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8815C28"/>
    <w:multiLevelType w:val="multilevel"/>
    <w:tmpl w:val="4B4AB7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E166CFB"/>
    <w:multiLevelType w:val="multilevel"/>
    <w:tmpl w:val="5ED0E0B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A7"/>
    <w:rsid w:val="0007713D"/>
    <w:rsid w:val="00327076"/>
    <w:rsid w:val="00453406"/>
    <w:rsid w:val="006560EC"/>
    <w:rsid w:val="009B14BC"/>
    <w:rsid w:val="00A54C6E"/>
    <w:rsid w:val="00AD16A7"/>
    <w:rsid w:val="00E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E4667C-6C03-4E12-953A-0029E3C8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560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EC"/>
  </w:style>
  <w:style w:type="paragraph" w:styleId="Footer">
    <w:name w:val="footer"/>
    <w:basedOn w:val="Normal"/>
    <w:link w:val="FooterChar"/>
    <w:uiPriority w:val="99"/>
    <w:unhideWhenUsed/>
    <w:rsid w:val="006560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EC"/>
  </w:style>
  <w:style w:type="table" w:styleId="TableGrid">
    <w:name w:val="Table Grid"/>
    <w:basedOn w:val="TableNormal"/>
    <w:uiPriority w:val="39"/>
    <w:rsid w:val="00656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a/lgusd.k12.ca.us/document/d/1nx0IN-NyRoSR6dGA8Y_WIZmZOm8hRCXtxeB8LQdcGD0/edit?usp=shar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dsworldfun.com/shortstories_selfishman.ph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a/lgusd.k12.ca.us/document/d/1W-YjdaaXsVzro3iGiY0ynnDl2HWYF_6TT9x3smWGw70/edit?usp=sh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/4.0/" TargetMode="External"/><Relationship Id="rId1" Type="http://schemas.openxmlformats.org/officeDocument/2006/relationships/hyperlink" Target="http://www.10li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15d20a1b-1783-42b3-bf43-b63c65b9212a">Item Banks</Group>
    <Client_x0020_or_x0020_Event xmlns="15d20a1b-1783-42b3-bf43-b63c65b9212a" xsi:nil="true"/>
    <xzaq xmlns="15d20a1b-1783-42b3-bf43-b63c65b9212a">CA</xzaq>
    <x_x0020_Subject xmlns="15d20a1b-1783-42b3-bf43-b63c65b9212a">ELA</x_x0020_Subject>
    <x_x0020_Catagory xmlns="15d20a1b-1783-42b3-bf43-b63c65b9212a">Assessments</x_x0020_Catagory>
    <x_x0020_Grade xmlns="15d20a1b-1783-42b3-bf43-b63c65b9212a">5</x_x0020_Gra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B4019C9034A4AB540AA0DAE641B7A" ma:contentTypeVersion="16" ma:contentTypeDescription="Create a new document." ma:contentTypeScope="" ma:versionID="62c0504e25c5eb0370465b5e64869422">
  <xsd:schema xmlns:xsd="http://www.w3.org/2001/XMLSchema" xmlns:xs="http://www.w3.org/2001/XMLSchema" xmlns:p="http://schemas.microsoft.com/office/2006/metadata/properties" xmlns:ns2="15d20a1b-1783-42b3-bf43-b63c65b9212a" targetNamespace="http://schemas.microsoft.com/office/2006/metadata/properties" ma:root="true" ma:fieldsID="b2bb3997f66dfd12a5cce107f3087eaa" ns2:_="">
    <xsd:import namespace="15d20a1b-1783-42b3-bf43-b63c65b9212a"/>
    <xsd:element name="properties">
      <xsd:complexType>
        <xsd:sequence>
          <xsd:element name="documentManagement">
            <xsd:complexType>
              <xsd:all>
                <xsd:element ref="ns2:x_x0020_Catagory"/>
                <xsd:element ref="ns2:Group" minOccurs="0"/>
                <xsd:element ref="ns2:x_x0020_Subject"/>
                <xsd:element ref="ns2:x_x0020_Grade" minOccurs="0"/>
                <xsd:element ref="ns2:xzaq"/>
                <xsd:element ref="ns2:Client_x0020_or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0a1b-1783-42b3-bf43-b63c65b9212a" elementFormDefault="qualified">
    <xsd:import namespace="http://schemas.microsoft.com/office/2006/documentManagement/types"/>
    <xsd:import namespace="http://schemas.microsoft.com/office/infopath/2007/PartnerControls"/>
    <xsd:element name="x_x0020_Catagory" ma:index="1" ma:displayName="Catagory" ma:format="Dropdown" ma:internalName="x_x0020_Catagory">
      <xsd:simpleType>
        <xsd:restriction base="dms:Choice">
          <xsd:enumeration value="Assessments"/>
          <xsd:enumeration value="Presentation Slides"/>
          <xsd:enumeration value="Printable Standards"/>
          <xsd:enumeration value="Prioritized Standards"/>
          <xsd:enumeration value="Proficiency Scales"/>
          <xsd:enumeration value="Reference"/>
          <xsd:enumeration value="Samples &amp; Templates"/>
        </xsd:restriction>
      </xsd:simpleType>
    </xsd:element>
    <xsd:element name="Group" ma:index="2" nillable="true" ma:displayName="Topic" ma:format="Dropdown" ma:internalName="Group">
      <xsd:simpleType>
        <xsd:union memberTypes="dms:Text">
          <xsd:simpleType>
            <xsd:restriction base="dms:Choice">
              <xsd:enumeration value="Assessment"/>
              <xsd:enumeration value="Bold Moves"/>
              <xsd:enumeration value="Contemporary Literacy"/>
              <xsd:enumeration value="Curriculum"/>
              <xsd:enumeration value="Formative Assessments"/>
              <xsd:enumeration value="Grading &amp; Reporting"/>
              <xsd:enumeration value="Habits of Mind"/>
              <xsd:enumeration value="Instruction"/>
              <xsd:enumeration value="Instructional Data"/>
              <xsd:enumeration value="Item Banks"/>
              <xsd:enumeration value="Leadership"/>
              <xsd:enumeration value="Learning Strategies"/>
              <xsd:enumeration value="Proficiency Scales"/>
              <xsd:enumeration value="Standards"/>
              <xsd:enumeration value="Sustainability"/>
              <xsd:enumeration value="Summative Assessments"/>
              <xsd:enumeration value="Year-Long Context"/>
            </xsd:restriction>
          </xsd:simpleType>
        </xsd:union>
      </xsd:simpleType>
    </xsd:element>
    <xsd:element name="x_x0020_Subject" ma:index="3" ma:displayName="Discipline" ma:default="0" ma:format="Dropdown" ma:internalName="x_x0020_Subject">
      <xsd:simpleType>
        <xsd:restriction base="dms:Choice">
          <xsd:enumeration value="0"/>
          <xsd:enumeration value="ELA"/>
          <xsd:enumeration value="Math"/>
          <xsd:enumeration value="Science"/>
          <xsd:enumeration value="Soc Stud"/>
          <xsd:enumeration value="Tech"/>
          <xsd:enumeration value="BC Phase I"/>
          <xsd:enumeration value="BC Phase II"/>
          <xsd:enumeration value="BC Phase III"/>
          <xsd:enumeration value="BC Phase IIII"/>
        </xsd:restriction>
      </xsd:simpleType>
    </xsd:element>
    <xsd:element name="x_x0020_Grade" ma:index="4" nillable="true" ma:displayName="Grade" ma:default="__" ma:format="Dropdown" ma:internalName="x_x0020_Grade">
      <xsd:simpleType>
        <xsd:restriction base="dms:Choice">
          <xsd:enumeration value="__"/>
          <xsd:enumeration value="Pre-K"/>
          <xsd:enumeration value="K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HS"/>
          <xsd:enumeration value="K - 5"/>
          <xsd:enumeration value="6 - 8"/>
        </xsd:restriction>
      </xsd:simpleType>
    </xsd:element>
    <xsd:element name="xzaq" ma:index="5" ma:displayName="State" ma:default="0" ma:format="Dropdown" ma:internalName="xzaq">
      <xsd:simpleType>
        <xsd:restriction base="dms:Choice">
          <xsd:enumeration value="0"/>
          <xsd:enumeration value="CA"/>
          <xsd:enumeration value="CT"/>
          <xsd:enumeration value="MT"/>
          <xsd:enumeration value="PA"/>
          <xsd:enumeration value="NJ"/>
          <xsd:enumeration value="NY"/>
          <xsd:enumeration value="TX"/>
        </xsd:restriction>
      </xsd:simpleType>
    </xsd:element>
    <xsd:element name="Client_x0020_or_x0020_Event" ma:index="6" nillable="true" ma:displayName="Source" ma:internalName="Client_x0020_or_x0020_Ev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C76FF-6652-4BE2-8CEA-69ABF5F9BB3B}">
  <ds:schemaRefs>
    <ds:schemaRef ds:uri="http://schemas.microsoft.com/office/2006/metadata/properties"/>
    <ds:schemaRef ds:uri="http://schemas.microsoft.com/office/infopath/2007/PartnerControls"/>
    <ds:schemaRef ds:uri="15d20a1b-1783-42b3-bf43-b63c65b9212a"/>
  </ds:schemaRefs>
</ds:datastoreItem>
</file>

<file path=customXml/itemProps2.xml><?xml version="1.0" encoding="utf-8"?>
<ds:datastoreItem xmlns:ds="http://schemas.openxmlformats.org/officeDocument/2006/customXml" ds:itemID="{88AEE470-3A2F-4094-B82B-AF0DED79A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0a1b-1783-42b3-bf43-b63c65b92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367D9-2C0A-45CE-8FC7-4C49E7F82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Turner</dc:creator>
  <cp:lastModifiedBy>Charlene Turner</cp:lastModifiedBy>
  <cp:revision>5</cp:revision>
  <dcterms:created xsi:type="dcterms:W3CDTF">2017-03-07T21:33:00Z</dcterms:created>
  <dcterms:modified xsi:type="dcterms:W3CDTF">2018-05-10T21:06:00Z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0x010100C75B4019C9034A4AB540AA0DAE641B7A</vt:lpwstr>
  </property>
  <property fmtid="{D5CDD505-2E9C-101B-9397-08002B2CF9AE}" pid="3" name="ckzm">
    <vt:lpwstr/>
  </property>
</Properties>
</file>